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455" w:rsidRDefault="00E93455" w:rsidP="00E93455">
      <w:pPr>
        <w:rPr>
          <w:rFonts w:hint="eastAsia"/>
        </w:rPr>
      </w:pPr>
      <w:r>
        <w:rPr>
          <w:rFonts w:hint="eastAsia"/>
        </w:rPr>
        <w:t>浙江省公墓管理办法</w:t>
      </w:r>
    </w:p>
    <w:p w:rsidR="00E93455" w:rsidRDefault="00E93455" w:rsidP="00E93455"/>
    <w:p w:rsidR="00E93455" w:rsidRDefault="00E93455" w:rsidP="00E93455">
      <w:pPr>
        <w:rPr>
          <w:rFonts w:hint="eastAsia"/>
        </w:rPr>
      </w:pPr>
      <w:r>
        <w:rPr>
          <w:rFonts w:hint="eastAsia"/>
        </w:rPr>
        <w:t>(1999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日浙江省人民政府令第</w:t>
      </w:r>
      <w:r>
        <w:rPr>
          <w:rFonts w:hint="eastAsia"/>
        </w:rPr>
        <w:t>108</w:t>
      </w:r>
      <w:r>
        <w:rPr>
          <w:rFonts w:hint="eastAsia"/>
        </w:rPr>
        <w:t>号公布</w:t>
      </w:r>
      <w:r>
        <w:rPr>
          <w:rFonts w:hint="eastAsia"/>
        </w:rPr>
        <w:t>  2006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日浙江省人民政府令第</w:t>
      </w:r>
      <w:r>
        <w:rPr>
          <w:rFonts w:hint="eastAsia"/>
        </w:rPr>
        <w:t>213</w:t>
      </w:r>
      <w:r>
        <w:rPr>
          <w:rFonts w:hint="eastAsia"/>
        </w:rPr>
        <w:t>号第一次修订</w:t>
      </w:r>
      <w:r>
        <w:rPr>
          <w:rFonts w:hint="eastAsia"/>
        </w:rPr>
        <w:t>  2018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日浙江省人民政府令第</w:t>
      </w:r>
      <w:r>
        <w:rPr>
          <w:rFonts w:hint="eastAsia"/>
        </w:rPr>
        <w:t>374</w:t>
      </w:r>
      <w:r>
        <w:rPr>
          <w:rFonts w:hint="eastAsia"/>
        </w:rPr>
        <w:t>号第二次修订</w:t>
      </w:r>
      <w:r>
        <w:rPr>
          <w:rFonts w:hint="eastAsia"/>
        </w:rPr>
        <w:t xml:space="preserve">  </w:t>
      </w:r>
      <w:r>
        <w:rPr>
          <w:rFonts w:hint="eastAsia"/>
        </w:rPr>
        <w:t>自</w:t>
      </w:r>
      <w:r>
        <w:rPr>
          <w:rFonts w:hint="eastAsia"/>
        </w:rPr>
        <w:t>1999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日起施行</w:t>
      </w:r>
      <w:r>
        <w:rPr>
          <w:rFonts w:hint="eastAsia"/>
        </w:rPr>
        <w:t>)</w:t>
      </w:r>
    </w:p>
    <w:p w:rsidR="00E93455" w:rsidRDefault="00E93455" w:rsidP="00E93455"/>
    <w:p w:rsidR="00E93455" w:rsidRDefault="00E93455" w:rsidP="00E93455"/>
    <w:p w:rsidR="00E93455" w:rsidRDefault="00E93455" w:rsidP="00E93455"/>
    <w:p w:rsidR="00E93455" w:rsidRDefault="00E93455" w:rsidP="00E93455">
      <w:pPr>
        <w:rPr>
          <w:rFonts w:hint="eastAsia"/>
        </w:rPr>
      </w:pPr>
      <w:r>
        <w:rPr>
          <w:rFonts w:hint="eastAsia"/>
        </w:rPr>
        <w:t>第一条　为了加强公墓管理，保护土地资源和生态环境，规范、引导公民丧葬活动，根据《殡葬管理条例》和有关法律、法规，结合本省实际，制定本办法。</w:t>
      </w:r>
    </w:p>
    <w:p w:rsidR="00E93455" w:rsidRDefault="00E93455" w:rsidP="00E93455"/>
    <w:p w:rsidR="00E93455" w:rsidRDefault="00E93455" w:rsidP="00E93455">
      <w:pPr>
        <w:rPr>
          <w:rFonts w:hint="eastAsia"/>
        </w:rPr>
      </w:pPr>
      <w:r>
        <w:rPr>
          <w:rFonts w:hint="eastAsia"/>
        </w:rPr>
        <w:t>第二条　本省行政区域内从事公墓建设和管理活动，适用本办法。</w:t>
      </w:r>
    </w:p>
    <w:p w:rsidR="00E93455" w:rsidRDefault="00E93455" w:rsidP="00E93455"/>
    <w:p w:rsidR="00E93455" w:rsidRDefault="00E93455" w:rsidP="00E93455">
      <w:pPr>
        <w:rPr>
          <w:rFonts w:hint="eastAsia"/>
        </w:rPr>
      </w:pPr>
      <w:r>
        <w:rPr>
          <w:rFonts w:hint="eastAsia"/>
        </w:rPr>
        <w:t>第三条　本办法中有关用语的定义如下：</w:t>
      </w:r>
    </w:p>
    <w:p w:rsidR="00E93455" w:rsidRDefault="00E93455" w:rsidP="00E93455"/>
    <w:p w:rsidR="00E93455" w:rsidRDefault="00E93455" w:rsidP="00E93455">
      <w:pPr>
        <w:rPr>
          <w:rFonts w:hint="eastAsia"/>
        </w:rPr>
      </w:pPr>
      <w:r>
        <w:rPr>
          <w:rFonts w:hint="eastAsia"/>
        </w:rPr>
        <w:t>公墓，是指为城镇居民及其他规定对象死亡后提供的公共墓地，包括骨灰公墓和遗体公墓。</w:t>
      </w:r>
    </w:p>
    <w:p w:rsidR="00E93455" w:rsidRDefault="00E93455" w:rsidP="00E93455"/>
    <w:p w:rsidR="00E93455" w:rsidRDefault="00E93455" w:rsidP="00E93455">
      <w:pPr>
        <w:rPr>
          <w:rFonts w:hint="eastAsia"/>
        </w:rPr>
      </w:pPr>
      <w:r>
        <w:rPr>
          <w:rFonts w:hint="eastAsia"/>
        </w:rPr>
        <w:t>公墓单位，是指经营或管理公墓，向用户提供墓穴和配套殡葬服务的组织或机构。</w:t>
      </w:r>
    </w:p>
    <w:p w:rsidR="00E93455" w:rsidRDefault="00E93455" w:rsidP="00E93455"/>
    <w:p w:rsidR="00E93455" w:rsidRDefault="00E93455" w:rsidP="00E93455">
      <w:pPr>
        <w:rPr>
          <w:rFonts w:hint="eastAsia"/>
        </w:rPr>
      </w:pPr>
      <w:r>
        <w:rPr>
          <w:rFonts w:hint="eastAsia"/>
        </w:rPr>
        <w:t>骨灰存放处，是指集中安放骨灰的服务场所，包括城市骨灰存放处和乡村骨灰存放处。</w:t>
      </w:r>
    </w:p>
    <w:p w:rsidR="00E93455" w:rsidRDefault="00E93455" w:rsidP="00E93455"/>
    <w:p w:rsidR="00E93455" w:rsidRDefault="00E93455" w:rsidP="00E93455">
      <w:pPr>
        <w:rPr>
          <w:rFonts w:hint="eastAsia"/>
        </w:rPr>
      </w:pPr>
      <w:r>
        <w:rPr>
          <w:rFonts w:hint="eastAsia"/>
        </w:rPr>
        <w:t>乡村公益性墓地，是指在农村建立的、向当地村民提供的非营利性公共墓地。</w:t>
      </w:r>
    </w:p>
    <w:p w:rsidR="00E93455" w:rsidRDefault="00E93455" w:rsidP="00E93455"/>
    <w:p w:rsidR="00E93455" w:rsidRDefault="00E93455" w:rsidP="00E93455">
      <w:pPr>
        <w:rPr>
          <w:rFonts w:hint="eastAsia"/>
        </w:rPr>
      </w:pPr>
      <w:r>
        <w:rPr>
          <w:rFonts w:hint="eastAsia"/>
        </w:rPr>
        <w:t>用户，是指与殡葬服务单位签订协议，为死者获取墓穴或骨灰存放格位及配套殡葬服务的死者亲属，以及与死者有其他特定关系的单位和个人。</w:t>
      </w:r>
    </w:p>
    <w:p w:rsidR="00E93455" w:rsidRDefault="00E93455" w:rsidP="00E93455"/>
    <w:p w:rsidR="00E93455" w:rsidRDefault="00E93455" w:rsidP="00E93455">
      <w:pPr>
        <w:rPr>
          <w:rFonts w:hint="eastAsia"/>
        </w:rPr>
      </w:pPr>
      <w:r>
        <w:rPr>
          <w:rFonts w:hint="eastAsia"/>
        </w:rPr>
        <w:t>第四条　公墓建设应当实行总量控制。</w:t>
      </w:r>
    </w:p>
    <w:p w:rsidR="00E93455" w:rsidRDefault="00E93455" w:rsidP="00E93455"/>
    <w:p w:rsidR="00E93455" w:rsidRDefault="00E93455" w:rsidP="00E93455">
      <w:pPr>
        <w:rPr>
          <w:rFonts w:hint="eastAsia"/>
        </w:rPr>
      </w:pPr>
      <w:r>
        <w:rPr>
          <w:rFonts w:hint="eastAsia"/>
        </w:rPr>
        <w:t>省民政部门会同省发展和改革、自然资源、住房和城乡建设、林业等部门，负责编制全省公墓建设规划。</w:t>
      </w:r>
    </w:p>
    <w:p w:rsidR="00E93455" w:rsidRDefault="00E93455" w:rsidP="00E93455"/>
    <w:p w:rsidR="00E93455" w:rsidRDefault="00E93455" w:rsidP="00E93455">
      <w:pPr>
        <w:rPr>
          <w:rFonts w:hint="eastAsia"/>
        </w:rPr>
      </w:pPr>
      <w:r>
        <w:rPr>
          <w:rFonts w:hint="eastAsia"/>
        </w:rPr>
        <w:t>第五条　公墓应当按照生态化要求建设，墓区应当实行园林化管理。公墓建成时，墓区绿地率不得低于墓区面积的</w:t>
      </w:r>
      <w:r>
        <w:rPr>
          <w:rFonts w:hint="eastAsia"/>
        </w:rPr>
        <w:t>50</w:t>
      </w:r>
      <w:r>
        <w:rPr>
          <w:rFonts w:hint="eastAsia"/>
        </w:rPr>
        <w:t>％；公墓建成使用满</w:t>
      </w:r>
      <w:r>
        <w:rPr>
          <w:rFonts w:hint="eastAsia"/>
        </w:rPr>
        <w:t>9</w:t>
      </w:r>
      <w:r>
        <w:rPr>
          <w:rFonts w:hint="eastAsia"/>
        </w:rPr>
        <w:t>年后，墓区绿化覆盖率不得低于墓区面积的</w:t>
      </w:r>
      <w:r>
        <w:rPr>
          <w:rFonts w:hint="eastAsia"/>
        </w:rPr>
        <w:t>80</w:t>
      </w:r>
      <w:r>
        <w:rPr>
          <w:rFonts w:hint="eastAsia"/>
        </w:rPr>
        <w:t>％。</w:t>
      </w:r>
    </w:p>
    <w:p w:rsidR="00E93455" w:rsidRDefault="00E93455" w:rsidP="00E93455"/>
    <w:p w:rsidR="00E93455" w:rsidRDefault="00E93455" w:rsidP="00E93455">
      <w:pPr>
        <w:rPr>
          <w:rFonts w:hint="eastAsia"/>
        </w:rPr>
      </w:pPr>
      <w:r>
        <w:rPr>
          <w:rFonts w:hint="eastAsia"/>
        </w:rPr>
        <w:t>乡村公益性墓地的建设和管理，应当有利于生态保护。</w:t>
      </w:r>
    </w:p>
    <w:p w:rsidR="00E93455" w:rsidRDefault="00E93455" w:rsidP="00E93455"/>
    <w:p w:rsidR="00E93455" w:rsidRDefault="00E93455" w:rsidP="00E93455">
      <w:pPr>
        <w:rPr>
          <w:rFonts w:hint="eastAsia"/>
        </w:rPr>
      </w:pPr>
      <w:r>
        <w:rPr>
          <w:rFonts w:hint="eastAsia"/>
        </w:rPr>
        <w:t>第六条　骨灰公墓墓穴占地面积，单</w:t>
      </w:r>
      <w:proofErr w:type="gramStart"/>
      <w:r>
        <w:rPr>
          <w:rFonts w:hint="eastAsia"/>
        </w:rPr>
        <w:t>穴不得</w:t>
      </w:r>
      <w:proofErr w:type="gramEnd"/>
      <w:r>
        <w:rPr>
          <w:rFonts w:hint="eastAsia"/>
        </w:rPr>
        <w:t>大于</w:t>
      </w:r>
      <w:r>
        <w:rPr>
          <w:rFonts w:hint="eastAsia"/>
        </w:rPr>
        <w:t>0.7</w:t>
      </w:r>
      <w:r>
        <w:rPr>
          <w:rFonts w:hint="eastAsia"/>
        </w:rPr>
        <w:t>平方米，双</w:t>
      </w:r>
      <w:proofErr w:type="gramStart"/>
      <w:r>
        <w:rPr>
          <w:rFonts w:hint="eastAsia"/>
        </w:rPr>
        <w:t>穴不得</w:t>
      </w:r>
      <w:proofErr w:type="gramEnd"/>
      <w:r>
        <w:rPr>
          <w:rFonts w:hint="eastAsia"/>
        </w:rPr>
        <w:t>大于</w:t>
      </w:r>
      <w:r>
        <w:rPr>
          <w:rFonts w:hint="eastAsia"/>
        </w:rPr>
        <w:t>1</w:t>
      </w:r>
      <w:r>
        <w:rPr>
          <w:rFonts w:hint="eastAsia"/>
        </w:rPr>
        <w:t>平方米。遗体公墓墓穴占地面积，单</w:t>
      </w:r>
      <w:proofErr w:type="gramStart"/>
      <w:r>
        <w:rPr>
          <w:rFonts w:hint="eastAsia"/>
        </w:rPr>
        <w:t>穴不得</w:t>
      </w:r>
      <w:proofErr w:type="gramEnd"/>
      <w:r>
        <w:rPr>
          <w:rFonts w:hint="eastAsia"/>
        </w:rPr>
        <w:t>大于</w:t>
      </w:r>
      <w:r>
        <w:rPr>
          <w:rFonts w:hint="eastAsia"/>
        </w:rPr>
        <w:t>4</w:t>
      </w:r>
      <w:r>
        <w:rPr>
          <w:rFonts w:hint="eastAsia"/>
        </w:rPr>
        <w:t>平方米，双</w:t>
      </w:r>
      <w:proofErr w:type="gramStart"/>
      <w:r>
        <w:rPr>
          <w:rFonts w:hint="eastAsia"/>
        </w:rPr>
        <w:t>穴不得</w:t>
      </w:r>
      <w:proofErr w:type="gramEnd"/>
      <w:r>
        <w:rPr>
          <w:rFonts w:hint="eastAsia"/>
        </w:rPr>
        <w:t>大于</w:t>
      </w:r>
      <w:r>
        <w:rPr>
          <w:rFonts w:hint="eastAsia"/>
        </w:rPr>
        <w:t>6</w:t>
      </w:r>
      <w:r>
        <w:rPr>
          <w:rFonts w:hint="eastAsia"/>
        </w:rPr>
        <w:t>平方米。</w:t>
      </w:r>
    </w:p>
    <w:p w:rsidR="00E93455" w:rsidRDefault="00E93455" w:rsidP="00E93455"/>
    <w:p w:rsidR="00E93455" w:rsidRDefault="00E93455" w:rsidP="00E93455">
      <w:pPr>
        <w:rPr>
          <w:rFonts w:hint="eastAsia"/>
        </w:rPr>
      </w:pPr>
      <w:r>
        <w:rPr>
          <w:rFonts w:hint="eastAsia"/>
        </w:rPr>
        <w:t>第七条　骨灰公墓墓碑面积不得大于</w:t>
      </w:r>
      <w:r>
        <w:rPr>
          <w:rFonts w:hint="eastAsia"/>
        </w:rPr>
        <w:t>0.4</w:t>
      </w:r>
      <w:r>
        <w:rPr>
          <w:rFonts w:hint="eastAsia"/>
        </w:rPr>
        <w:t>平方米，墓碑放置后顶端距地表面高度不得超过</w:t>
      </w:r>
      <w:r>
        <w:rPr>
          <w:rFonts w:hint="eastAsia"/>
        </w:rPr>
        <w:t>0.8</w:t>
      </w:r>
      <w:r>
        <w:rPr>
          <w:rFonts w:hint="eastAsia"/>
        </w:rPr>
        <w:t>米。</w:t>
      </w:r>
    </w:p>
    <w:p w:rsidR="00E93455" w:rsidRDefault="00E93455" w:rsidP="00E93455"/>
    <w:p w:rsidR="00E93455" w:rsidRDefault="00E93455" w:rsidP="00E93455">
      <w:pPr>
        <w:rPr>
          <w:rFonts w:hint="eastAsia"/>
        </w:rPr>
      </w:pPr>
      <w:r>
        <w:rPr>
          <w:rFonts w:hint="eastAsia"/>
        </w:rPr>
        <w:t>遗体公墓墓碑面积，单</w:t>
      </w:r>
      <w:proofErr w:type="gramStart"/>
      <w:r>
        <w:rPr>
          <w:rFonts w:hint="eastAsia"/>
        </w:rPr>
        <w:t>穴不得</w:t>
      </w:r>
      <w:proofErr w:type="gramEnd"/>
      <w:r>
        <w:rPr>
          <w:rFonts w:hint="eastAsia"/>
        </w:rPr>
        <w:t>大于</w:t>
      </w:r>
      <w:r>
        <w:rPr>
          <w:rFonts w:hint="eastAsia"/>
        </w:rPr>
        <w:t>0.4</w:t>
      </w:r>
      <w:r>
        <w:rPr>
          <w:rFonts w:hint="eastAsia"/>
        </w:rPr>
        <w:t>平方米，双</w:t>
      </w:r>
      <w:proofErr w:type="gramStart"/>
      <w:r>
        <w:rPr>
          <w:rFonts w:hint="eastAsia"/>
        </w:rPr>
        <w:t>穴不得</w:t>
      </w:r>
      <w:proofErr w:type="gramEnd"/>
      <w:r>
        <w:rPr>
          <w:rFonts w:hint="eastAsia"/>
        </w:rPr>
        <w:t>大于</w:t>
      </w:r>
      <w:r>
        <w:rPr>
          <w:rFonts w:hint="eastAsia"/>
        </w:rPr>
        <w:t>0.6</w:t>
      </w:r>
      <w:r>
        <w:rPr>
          <w:rFonts w:hint="eastAsia"/>
        </w:rPr>
        <w:t>平方米，墓碑放置后顶端</w:t>
      </w:r>
      <w:r>
        <w:rPr>
          <w:rFonts w:hint="eastAsia"/>
        </w:rPr>
        <w:lastRenderedPageBreak/>
        <w:t>距地表面高度不得超过</w:t>
      </w:r>
      <w:r>
        <w:rPr>
          <w:rFonts w:hint="eastAsia"/>
        </w:rPr>
        <w:t>0.8</w:t>
      </w:r>
      <w:r>
        <w:rPr>
          <w:rFonts w:hint="eastAsia"/>
        </w:rPr>
        <w:t>米。</w:t>
      </w:r>
      <w:proofErr w:type="gramStart"/>
      <w:r>
        <w:rPr>
          <w:rFonts w:hint="eastAsia"/>
        </w:rPr>
        <w:t>墓型设计</w:t>
      </w:r>
      <w:proofErr w:type="gramEnd"/>
      <w:r>
        <w:rPr>
          <w:rFonts w:hint="eastAsia"/>
        </w:rPr>
        <w:t>应当因地制宜，小型、美观，符合公墓园林化要求。</w:t>
      </w:r>
    </w:p>
    <w:p w:rsidR="00E93455" w:rsidRDefault="00E93455" w:rsidP="00E93455"/>
    <w:p w:rsidR="00E93455" w:rsidRDefault="00E93455" w:rsidP="00E93455">
      <w:pPr>
        <w:rPr>
          <w:rFonts w:hint="eastAsia"/>
        </w:rPr>
      </w:pPr>
      <w:r>
        <w:rPr>
          <w:rFonts w:hint="eastAsia"/>
        </w:rPr>
        <w:t>第八条　骨灰公墓墓穴使用年限以</w:t>
      </w:r>
      <w:r>
        <w:rPr>
          <w:rFonts w:hint="eastAsia"/>
        </w:rPr>
        <w:t>20</w:t>
      </w:r>
      <w:r>
        <w:rPr>
          <w:rFonts w:hint="eastAsia"/>
        </w:rPr>
        <w:t>年为一个使用周期。在使用年限届满前，用户要求延长使用期的，公墓单位应当允许，并办理墓穴续用的相关手续。</w:t>
      </w:r>
    </w:p>
    <w:p w:rsidR="00E93455" w:rsidRDefault="00E93455" w:rsidP="00E93455"/>
    <w:p w:rsidR="00E93455" w:rsidRDefault="00E93455" w:rsidP="00E93455">
      <w:pPr>
        <w:rPr>
          <w:rFonts w:hint="eastAsia"/>
        </w:rPr>
      </w:pPr>
      <w:r>
        <w:rPr>
          <w:rFonts w:hint="eastAsia"/>
        </w:rPr>
        <w:t>第九条　公墓收费属于公益性服务价格，应当按照《中华人民共和国价格法》的规定制定和公布。</w:t>
      </w:r>
    </w:p>
    <w:p w:rsidR="00E93455" w:rsidRDefault="00E93455" w:rsidP="00E93455"/>
    <w:p w:rsidR="00E93455" w:rsidRDefault="00E93455" w:rsidP="00E93455">
      <w:pPr>
        <w:rPr>
          <w:rFonts w:hint="eastAsia"/>
        </w:rPr>
      </w:pPr>
      <w:r>
        <w:rPr>
          <w:rFonts w:hint="eastAsia"/>
        </w:rPr>
        <w:t>公墓单位应当按照核定的收费标准收费。</w:t>
      </w:r>
    </w:p>
    <w:p w:rsidR="00E93455" w:rsidRDefault="00E93455" w:rsidP="00E93455"/>
    <w:p w:rsidR="00E93455" w:rsidRDefault="00E93455" w:rsidP="00E93455">
      <w:pPr>
        <w:rPr>
          <w:rFonts w:hint="eastAsia"/>
        </w:rPr>
      </w:pPr>
      <w:r>
        <w:rPr>
          <w:rFonts w:hint="eastAsia"/>
        </w:rPr>
        <w:t>第十条　公墓单位应当维护墓区秩序，保持墓区宁静、清洁，负责维修墓穴和墓区其他设施。</w:t>
      </w:r>
    </w:p>
    <w:p w:rsidR="00E93455" w:rsidRDefault="00E93455" w:rsidP="00E93455"/>
    <w:p w:rsidR="00E93455" w:rsidRDefault="00E93455" w:rsidP="00E93455">
      <w:pPr>
        <w:rPr>
          <w:rFonts w:hint="eastAsia"/>
        </w:rPr>
      </w:pPr>
      <w:r>
        <w:rPr>
          <w:rFonts w:hint="eastAsia"/>
        </w:rPr>
        <w:t>骨灰公墓单位应当根据售出墓穴的数量和使用年限，将不低于</w:t>
      </w:r>
      <w:r>
        <w:rPr>
          <w:rFonts w:hint="eastAsia"/>
        </w:rPr>
        <w:t>15</w:t>
      </w:r>
      <w:r>
        <w:rPr>
          <w:rFonts w:hint="eastAsia"/>
        </w:rPr>
        <w:t>％的出售收入预留作为售出墓穴在其使用期内的维护经费，单独建账；预留维护经费不足的，骨灰公墓单位应当予以补足。当地民政、财政部门负责监督公墓维护经费的管理和使用。</w:t>
      </w:r>
    </w:p>
    <w:p w:rsidR="00E93455" w:rsidRDefault="00E93455" w:rsidP="00E93455"/>
    <w:p w:rsidR="00E93455" w:rsidRDefault="00E93455" w:rsidP="00E93455">
      <w:pPr>
        <w:rPr>
          <w:rFonts w:hint="eastAsia"/>
        </w:rPr>
      </w:pPr>
      <w:r>
        <w:rPr>
          <w:rFonts w:hint="eastAsia"/>
        </w:rPr>
        <w:t>遗体公墓的维护经费，以每一墓穴使用</w:t>
      </w:r>
      <w:r>
        <w:rPr>
          <w:rFonts w:hint="eastAsia"/>
        </w:rPr>
        <w:t>20</w:t>
      </w:r>
      <w:r>
        <w:rPr>
          <w:rFonts w:hint="eastAsia"/>
        </w:rPr>
        <w:t>年的出售收入按比例计算预留，其预留比例、管理和使用，参照前款规定办理。</w:t>
      </w:r>
    </w:p>
    <w:p w:rsidR="00E93455" w:rsidRDefault="00E93455" w:rsidP="00E93455"/>
    <w:p w:rsidR="00E93455" w:rsidRDefault="00E93455" w:rsidP="00E93455">
      <w:pPr>
        <w:rPr>
          <w:rFonts w:hint="eastAsia"/>
        </w:rPr>
      </w:pPr>
      <w:r>
        <w:rPr>
          <w:rFonts w:hint="eastAsia"/>
        </w:rPr>
        <w:t>第十一条　公墓单位及管理人员应当严格履行职责，向用户提供优质、文明服务。</w:t>
      </w:r>
    </w:p>
    <w:p w:rsidR="00E93455" w:rsidRDefault="00E93455" w:rsidP="00E93455"/>
    <w:p w:rsidR="00E93455" w:rsidRDefault="00E93455" w:rsidP="00E93455">
      <w:pPr>
        <w:rPr>
          <w:rFonts w:hint="eastAsia"/>
        </w:rPr>
      </w:pPr>
      <w:r>
        <w:rPr>
          <w:rFonts w:hint="eastAsia"/>
        </w:rPr>
        <w:t>第十二条　公墓单位不得</w:t>
      </w:r>
      <w:proofErr w:type="gramStart"/>
      <w:r>
        <w:rPr>
          <w:rFonts w:hint="eastAsia"/>
        </w:rPr>
        <w:t>跨服务</w:t>
      </w:r>
      <w:proofErr w:type="gramEnd"/>
      <w:r>
        <w:rPr>
          <w:rFonts w:hint="eastAsia"/>
        </w:rPr>
        <w:t>区域推销墓穴，但根据国家有关规定特别批准的除外。</w:t>
      </w:r>
    </w:p>
    <w:p w:rsidR="00E93455" w:rsidRDefault="00E93455" w:rsidP="00E93455"/>
    <w:p w:rsidR="00E93455" w:rsidRDefault="00E93455" w:rsidP="00E93455">
      <w:pPr>
        <w:rPr>
          <w:rFonts w:hint="eastAsia"/>
        </w:rPr>
      </w:pPr>
      <w:r>
        <w:rPr>
          <w:rFonts w:hint="eastAsia"/>
        </w:rPr>
        <w:t>第十三条　公墓单位提供墓穴，应当发给用户墓穴使用证。墓穴使用证是公墓单位和用户之间的民事合同，应当具备下列主要条款：</w:t>
      </w:r>
    </w:p>
    <w:p w:rsidR="00E93455" w:rsidRDefault="00E93455" w:rsidP="00E93455"/>
    <w:p w:rsidR="00E93455" w:rsidRDefault="00E93455" w:rsidP="00E93455">
      <w:pPr>
        <w:rPr>
          <w:rFonts w:hint="eastAsia"/>
        </w:rPr>
      </w:pPr>
      <w:r>
        <w:rPr>
          <w:rFonts w:hint="eastAsia"/>
        </w:rPr>
        <w:t>（一）双方当事人姓名（名称）、住址（地址）；</w:t>
      </w:r>
    </w:p>
    <w:p w:rsidR="00E93455" w:rsidRDefault="00E93455" w:rsidP="00E93455"/>
    <w:p w:rsidR="00E93455" w:rsidRDefault="00E93455" w:rsidP="00E93455">
      <w:pPr>
        <w:rPr>
          <w:rFonts w:hint="eastAsia"/>
        </w:rPr>
      </w:pPr>
      <w:r>
        <w:rPr>
          <w:rFonts w:hint="eastAsia"/>
        </w:rPr>
        <w:t>（二）死者姓名；</w:t>
      </w:r>
    </w:p>
    <w:p w:rsidR="00E93455" w:rsidRDefault="00E93455" w:rsidP="00E93455"/>
    <w:p w:rsidR="00E93455" w:rsidRDefault="00E93455" w:rsidP="00E93455">
      <w:pPr>
        <w:rPr>
          <w:rFonts w:hint="eastAsia"/>
        </w:rPr>
      </w:pPr>
      <w:r>
        <w:rPr>
          <w:rFonts w:hint="eastAsia"/>
        </w:rPr>
        <w:t>（三）墓穴规格（墓穴占地面积、墓碑高度与面积）、位置；</w:t>
      </w:r>
    </w:p>
    <w:p w:rsidR="00E93455" w:rsidRDefault="00E93455" w:rsidP="00E93455"/>
    <w:p w:rsidR="00E93455" w:rsidRDefault="00E93455" w:rsidP="00E93455">
      <w:pPr>
        <w:rPr>
          <w:rFonts w:hint="eastAsia"/>
        </w:rPr>
      </w:pPr>
      <w:r>
        <w:rPr>
          <w:rFonts w:hint="eastAsia"/>
        </w:rPr>
        <w:t>（四）墓穴使用年限；</w:t>
      </w:r>
    </w:p>
    <w:p w:rsidR="00E93455" w:rsidRDefault="00E93455" w:rsidP="00E93455"/>
    <w:p w:rsidR="00E93455" w:rsidRDefault="00E93455" w:rsidP="00E93455">
      <w:pPr>
        <w:rPr>
          <w:rFonts w:hint="eastAsia"/>
        </w:rPr>
      </w:pPr>
      <w:r>
        <w:rPr>
          <w:rFonts w:hint="eastAsia"/>
        </w:rPr>
        <w:t>（五）墓穴价格及支付方式。公墓单位和用户可以在合法范围内作其他约定，在墓穴使用证上注明。</w:t>
      </w:r>
    </w:p>
    <w:p w:rsidR="00E93455" w:rsidRDefault="00E93455" w:rsidP="00E93455"/>
    <w:p w:rsidR="00E93455" w:rsidRDefault="00E93455" w:rsidP="00E93455">
      <w:pPr>
        <w:rPr>
          <w:rFonts w:hint="eastAsia"/>
        </w:rPr>
      </w:pPr>
      <w:r>
        <w:rPr>
          <w:rFonts w:hint="eastAsia"/>
        </w:rPr>
        <w:t>第十四条　建设公墓，应当符合下列基本要求：</w:t>
      </w:r>
    </w:p>
    <w:p w:rsidR="00E93455" w:rsidRDefault="00E93455" w:rsidP="00E93455"/>
    <w:p w:rsidR="00E93455" w:rsidRDefault="00E93455" w:rsidP="00E93455">
      <w:pPr>
        <w:rPr>
          <w:rFonts w:hint="eastAsia"/>
        </w:rPr>
      </w:pPr>
      <w:r>
        <w:rPr>
          <w:rFonts w:hint="eastAsia"/>
        </w:rPr>
        <w:t>（一）符合公墓建设规划；</w:t>
      </w:r>
    </w:p>
    <w:p w:rsidR="00E93455" w:rsidRDefault="00E93455" w:rsidP="00E93455"/>
    <w:p w:rsidR="00E93455" w:rsidRDefault="00E93455" w:rsidP="00E93455">
      <w:pPr>
        <w:rPr>
          <w:rFonts w:hint="eastAsia"/>
        </w:rPr>
      </w:pPr>
      <w:r>
        <w:rPr>
          <w:rFonts w:hint="eastAsia"/>
        </w:rPr>
        <w:t>（二）符合当地城镇总体规划；</w:t>
      </w:r>
    </w:p>
    <w:p w:rsidR="00E93455" w:rsidRDefault="00E93455" w:rsidP="00E93455"/>
    <w:p w:rsidR="00E93455" w:rsidRDefault="00E93455" w:rsidP="00E93455">
      <w:pPr>
        <w:rPr>
          <w:rFonts w:hint="eastAsia"/>
        </w:rPr>
      </w:pPr>
      <w:r>
        <w:rPr>
          <w:rFonts w:hint="eastAsia"/>
        </w:rPr>
        <w:t>（三）选址不在《殡葬管理条例》《浙江省殡葬管理条例》规定的禁坟区内；</w:t>
      </w:r>
    </w:p>
    <w:p w:rsidR="00E93455" w:rsidRDefault="00E93455" w:rsidP="00E93455"/>
    <w:p w:rsidR="00E93455" w:rsidRDefault="00E93455" w:rsidP="00E93455">
      <w:pPr>
        <w:rPr>
          <w:rFonts w:hint="eastAsia"/>
        </w:rPr>
      </w:pPr>
      <w:r>
        <w:rPr>
          <w:rFonts w:hint="eastAsia"/>
        </w:rPr>
        <w:t>（四）使用荒山、荒坡等非耕地或不宜耕种的贫瘠地；涉及使用林地的，应当依法办理林地使用审批手续。</w:t>
      </w:r>
    </w:p>
    <w:p w:rsidR="00E93455" w:rsidRDefault="00E93455" w:rsidP="00E93455"/>
    <w:p w:rsidR="00E93455" w:rsidRDefault="00E93455" w:rsidP="00E93455">
      <w:pPr>
        <w:rPr>
          <w:rFonts w:hint="eastAsia"/>
        </w:rPr>
      </w:pPr>
      <w:r>
        <w:rPr>
          <w:rFonts w:hint="eastAsia"/>
        </w:rPr>
        <w:t>第十五条　建设公墓，由县（市）民政部门进行初审，同级发展和改革、自然资源、住房和城乡建设、林业等部门签署意见，县（市）民政部门汇集有关申办材料，经设区的市民政部门审核后，由设区的市民政部门报省民政部门审批。</w:t>
      </w:r>
    </w:p>
    <w:p w:rsidR="00E93455" w:rsidRDefault="00E93455" w:rsidP="00E93455"/>
    <w:p w:rsidR="00E93455" w:rsidRDefault="00E93455" w:rsidP="00E93455">
      <w:pPr>
        <w:rPr>
          <w:rFonts w:hint="eastAsia"/>
        </w:rPr>
      </w:pPr>
      <w:r>
        <w:rPr>
          <w:rFonts w:hint="eastAsia"/>
        </w:rPr>
        <w:t>第十六条　公墓建设初审时，公墓建设单位应当提交下列材料：</w:t>
      </w:r>
    </w:p>
    <w:p w:rsidR="00E93455" w:rsidRDefault="00E93455" w:rsidP="00E93455"/>
    <w:p w:rsidR="00E93455" w:rsidRDefault="00E93455" w:rsidP="00E93455">
      <w:pPr>
        <w:rPr>
          <w:rFonts w:hint="eastAsia"/>
        </w:rPr>
      </w:pPr>
      <w:r>
        <w:rPr>
          <w:rFonts w:hint="eastAsia"/>
        </w:rPr>
        <w:t>（一）申请书；</w:t>
      </w:r>
    </w:p>
    <w:p w:rsidR="00E93455" w:rsidRDefault="00E93455" w:rsidP="00E93455"/>
    <w:p w:rsidR="00E93455" w:rsidRDefault="00E93455" w:rsidP="00E93455">
      <w:pPr>
        <w:rPr>
          <w:rFonts w:hint="eastAsia"/>
        </w:rPr>
      </w:pPr>
      <w:r>
        <w:rPr>
          <w:rFonts w:hint="eastAsia"/>
        </w:rPr>
        <w:t>（二）可行性报告；</w:t>
      </w:r>
    </w:p>
    <w:p w:rsidR="00E93455" w:rsidRDefault="00E93455" w:rsidP="00E93455"/>
    <w:p w:rsidR="00E93455" w:rsidRDefault="00E93455" w:rsidP="00E93455">
      <w:pPr>
        <w:rPr>
          <w:rFonts w:hint="eastAsia"/>
        </w:rPr>
      </w:pPr>
      <w:r>
        <w:rPr>
          <w:rFonts w:hint="eastAsia"/>
        </w:rPr>
        <w:t>（三）公墓规划图。</w:t>
      </w:r>
    </w:p>
    <w:p w:rsidR="00E93455" w:rsidRDefault="00E93455" w:rsidP="00E93455"/>
    <w:p w:rsidR="00E93455" w:rsidRDefault="00E93455" w:rsidP="00E93455">
      <w:pPr>
        <w:rPr>
          <w:rFonts w:hint="eastAsia"/>
        </w:rPr>
      </w:pPr>
      <w:r>
        <w:rPr>
          <w:rFonts w:hint="eastAsia"/>
        </w:rPr>
        <w:t>第十七条　公墓必须按批准方案建设，不得擅自扩大墓区范围或者改变其他核定事项。</w:t>
      </w:r>
    </w:p>
    <w:p w:rsidR="00E93455" w:rsidRDefault="00E93455" w:rsidP="00E93455"/>
    <w:p w:rsidR="00E93455" w:rsidRDefault="00E93455" w:rsidP="00E93455">
      <w:pPr>
        <w:rPr>
          <w:rFonts w:hint="eastAsia"/>
        </w:rPr>
      </w:pPr>
      <w:r>
        <w:rPr>
          <w:rFonts w:hint="eastAsia"/>
        </w:rPr>
        <w:t>第十八条　公墓单位应当落实必要的建设和管理资金，配备与所从事行业相适应的技术人员，建立健全公墓管理制度，落实公墓管理责任。</w:t>
      </w:r>
    </w:p>
    <w:p w:rsidR="00E93455" w:rsidRDefault="00E93455" w:rsidP="00E93455"/>
    <w:p w:rsidR="00E93455" w:rsidRDefault="00E93455" w:rsidP="00E93455">
      <w:pPr>
        <w:rPr>
          <w:rFonts w:hint="eastAsia"/>
        </w:rPr>
      </w:pPr>
      <w:r>
        <w:rPr>
          <w:rFonts w:hint="eastAsia"/>
        </w:rPr>
        <w:t>第十九条　违反本办法第五条第一款、第十条规定的，由当地民政部门责令改正，并处以</w:t>
      </w:r>
      <w:r>
        <w:rPr>
          <w:rFonts w:hint="eastAsia"/>
        </w:rPr>
        <w:t>5000</w:t>
      </w:r>
      <w:r>
        <w:rPr>
          <w:rFonts w:hint="eastAsia"/>
        </w:rPr>
        <w:t>元以下罚款。</w:t>
      </w:r>
    </w:p>
    <w:p w:rsidR="00E93455" w:rsidRDefault="00E93455" w:rsidP="00E93455"/>
    <w:p w:rsidR="00E93455" w:rsidRDefault="00E93455" w:rsidP="00E93455">
      <w:pPr>
        <w:rPr>
          <w:rFonts w:hint="eastAsia"/>
        </w:rPr>
      </w:pPr>
      <w:r>
        <w:rPr>
          <w:rFonts w:hint="eastAsia"/>
        </w:rPr>
        <w:t>第二十条　违反本办法规定，有下列行为之一的，由当地民政部门按照《浙江省殡葬管理条例》的有关规定处罚：</w:t>
      </w:r>
    </w:p>
    <w:p w:rsidR="00E93455" w:rsidRDefault="00E93455" w:rsidP="00E93455"/>
    <w:p w:rsidR="00E93455" w:rsidRDefault="00E93455" w:rsidP="00E93455">
      <w:pPr>
        <w:rPr>
          <w:rFonts w:hint="eastAsia"/>
        </w:rPr>
      </w:pPr>
      <w:r>
        <w:rPr>
          <w:rFonts w:hint="eastAsia"/>
        </w:rPr>
        <w:t>（一）擅自扩大墓穴占地面积和墓碑规格的；</w:t>
      </w:r>
    </w:p>
    <w:p w:rsidR="00E93455" w:rsidRDefault="00E93455" w:rsidP="00E93455"/>
    <w:p w:rsidR="00E93455" w:rsidRDefault="00E93455" w:rsidP="00E93455">
      <w:pPr>
        <w:rPr>
          <w:rFonts w:hint="eastAsia"/>
        </w:rPr>
      </w:pPr>
      <w:r>
        <w:rPr>
          <w:rFonts w:hint="eastAsia"/>
        </w:rPr>
        <w:t>（二）</w:t>
      </w:r>
      <w:proofErr w:type="gramStart"/>
      <w:r>
        <w:rPr>
          <w:rFonts w:hint="eastAsia"/>
        </w:rPr>
        <w:t>跨服务</w:t>
      </w:r>
      <w:proofErr w:type="gramEnd"/>
      <w:r>
        <w:rPr>
          <w:rFonts w:hint="eastAsia"/>
        </w:rPr>
        <w:t>区域推销墓穴的；</w:t>
      </w:r>
    </w:p>
    <w:p w:rsidR="00E93455" w:rsidRDefault="00E93455" w:rsidP="00E93455"/>
    <w:p w:rsidR="00E93455" w:rsidRDefault="00E93455" w:rsidP="00E93455">
      <w:pPr>
        <w:rPr>
          <w:rFonts w:hint="eastAsia"/>
        </w:rPr>
      </w:pPr>
      <w:r>
        <w:rPr>
          <w:rFonts w:hint="eastAsia"/>
        </w:rPr>
        <w:t>（三）擅自扩大墓区范围或者改变墓区、墓穴用途的；</w:t>
      </w:r>
    </w:p>
    <w:p w:rsidR="00E93455" w:rsidRDefault="00E93455" w:rsidP="00E93455"/>
    <w:p w:rsidR="00E93455" w:rsidRDefault="00E93455" w:rsidP="00E93455">
      <w:pPr>
        <w:rPr>
          <w:rFonts w:hint="eastAsia"/>
        </w:rPr>
      </w:pPr>
      <w:r>
        <w:rPr>
          <w:rFonts w:hint="eastAsia"/>
        </w:rPr>
        <w:t>（四）其他应当依法给予处罚的行为。</w:t>
      </w:r>
    </w:p>
    <w:p w:rsidR="00E93455" w:rsidRDefault="00E93455" w:rsidP="00E93455"/>
    <w:p w:rsidR="00E93455" w:rsidRDefault="00E93455" w:rsidP="00E93455">
      <w:pPr>
        <w:rPr>
          <w:rFonts w:hint="eastAsia"/>
        </w:rPr>
      </w:pPr>
      <w:r>
        <w:rPr>
          <w:rFonts w:hint="eastAsia"/>
        </w:rPr>
        <w:t>第二十一条　城市骨灰存放处的建设和管理，参照骨灰公墓建设和管理的有关规定执行。乡村骨灰存放处骨灰存放格位的使用年限，参照骨灰公墓墓穴的使用年限规定执行。乡村公益性墓地的建设和管理，参照公墓建设和管理规定执行。</w:t>
      </w:r>
    </w:p>
    <w:p w:rsidR="00E93455" w:rsidRDefault="00E93455" w:rsidP="00E93455"/>
    <w:p w:rsidR="00936C23" w:rsidRDefault="00E93455" w:rsidP="00E93455">
      <w:r>
        <w:rPr>
          <w:rFonts w:hint="eastAsia"/>
        </w:rPr>
        <w:t>第二十二条　本办法自</w:t>
      </w:r>
      <w:r>
        <w:rPr>
          <w:rFonts w:hint="eastAsia"/>
        </w:rPr>
        <w:t>1999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日起施行。</w:t>
      </w:r>
    </w:p>
    <w:sectPr w:rsidR="00936C23" w:rsidSect="00936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3455"/>
    <w:rsid w:val="00936C23"/>
    <w:rsid w:val="00E93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324</Words>
  <Characters>1851</Characters>
  <Application>Microsoft Office Word</Application>
  <DocSecurity>0</DocSecurity>
  <Lines>15</Lines>
  <Paragraphs>4</Paragraphs>
  <ScaleCrop>false</ScaleCrop>
  <Company>newdaxie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1</cp:revision>
  <dcterms:created xsi:type="dcterms:W3CDTF">2024-04-06T12:36:00Z</dcterms:created>
  <dcterms:modified xsi:type="dcterms:W3CDTF">2024-04-06T12:37:00Z</dcterms:modified>
</cp:coreProperties>
</file>